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216"/>
          <w:tab w:val="right" w:pos="8306"/>
        </w:tabs>
        <w:spacing w:line="480" w:lineRule="auto"/>
        <w:jc w:val="left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b/>
          <w:kern w:val="0"/>
          <w:sz w:val="36"/>
          <w:szCs w:val="36"/>
          <w:lang w:eastAsia="zh-CN"/>
        </w:rPr>
        <w:tab/>
      </w:r>
      <w:r>
        <w:rPr>
          <w:rFonts w:ascii="黑体" w:hAnsi="宋体" w:eastAsia="黑体" w:cs="黑体"/>
          <w:b/>
          <w:kern w:val="0"/>
          <w:sz w:val="36"/>
          <w:szCs w:val="36"/>
        </w:rPr>
        <w:t>加油站年度设置规划公示（</w:t>
      </w:r>
      <w:r>
        <w:rPr>
          <w:rFonts w:hint="eastAsia" w:ascii="黑体" w:hAnsi="Times New Roman" w:eastAsia="黑体" w:cs="黑体"/>
          <w:b/>
          <w:kern w:val="0"/>
          <w:sz w:val="36"/>
          <w:szCs w:val="36"/>
        </w:rPr>
        <w:t>20</w:t>
      </w:r>
      <w:r>
        <w:rPr>
          <w:rFonts w:hint="eastAsia" w:ascii="黑体" w:hAnsi="Times New Roman" w:eastAsia="黑体" w:cs="黑体"/>
          <w:b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 w:cs="黑体"/>
          <w:b/>
          <w:kern w:val="0"/>
          <w:sz w:val="36"/>
          <w:szCs w:val="36"/>
        </w:rPr>
        <w:t>年第</w:t>
      </w:r>
      <w:r>
        <w:rPr>
          <w:rFonts w:hint="eastAsia" w:ascii="黑体" w:hAnsi="宋体" w:eastAsia="黑体" w:cs="黑体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Times New Roman" w:eastAsia="黑体" w:cs="黑体"/>
          <w:b/>
          <w:kern w:val="0"/>
          <w:sz w:val="36"/>
          <w:szCs w:val="36"/>
        </w:rPr>
        <w:t>号）</w:t>
      </w:r>
      <w:r>
        <w:rPr>
          <w:rFonts w:hint="eastAsia" w:ascii="黑体" w:hAnsi="Times New Roman" w:eastAsia="黑体" w:cs="黑体"/>
          <w:b/>
          <w:kern w:val="0"/>
          <w:sz w:val="36"/>
          <w:szCs w:val="36"/>
          <w:lang w:eastAsia="zh-CN"/>
        </w:rPr>
        <w:tab/>
      </w:r>
    </w:p>
    <w:p>
      <w:pPr>
        <w:widowControl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根据《江苏省成品油市场管理办法实施细则》,我局对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响水县商务局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上报的加油站年度设置项目进行了审核,现予以公示。公示时间为20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日-20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日。如有异议,请于20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日前,将有关材料邮寄或传真至盐城市商务局市场运行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和消费促进处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。地址:盐城市世纪大道19号城投商务楼1058室,邮编:224001,电话:80501058,传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:80501012。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instrText xml:space="preserve"> HYPERLINK "http://swj.yancheng.gov.cn/module/download/downfile.jsp?classid=0&amp;filename=94326e853ac44916b703aa4fe4b622f1.docx"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附：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响水县城区型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加油站规划确认名单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2"/>
          <w:szCs w:val="2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eastAsia" w:ascii="&amp;quot" w:hAnsi="&amp;quot" w:cs="&amp;quot"/>
          <w:i w:val="0"/>
          <w:caps w:val="0"/>
          <w:color w:val="333333"/>
          <w:spacing w:val="0"/>
          <w:sz w:val="22"/>
          <w:szCs w:val="22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 xml:space="preserve">                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盐城市商务局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400" w:firstLineChars="180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2021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2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18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响水县城区型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加油站规划确认名单</w:t>
      </w:r>
    </w:p>
    <w:tbl>
      <w:tblPr>
        <w:tblStyle w:val="5"/>
        <w:tblpPr w:leftFromText="180" w:rightFromText="180" w:vertAnchor="text" w:horzAnchor="margin" w:tblpY="428"/>
        <w:tblW w:w="141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117"/>
        <w:gridCol w:w="1155"/>
        <w:gridCol w:w="1155"/>
        <w:gridCol w:w="962"/>
        <w:gridCol w:w="2694"/>
        <w:gridCol w:w="770"/>
        <w:gridCol w:w="1347"/>
        <w:gridCol w:w="2309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5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38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拟建加油站</w:t>
            </w:r>
          </w:p>
        </w:tc>
        <w:tc>
          <w:tcPr>
            <w:tcW w:w="48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周边最近加油站(点)距离</w:t>
            </w:r>
          </w:p>
        </w:tc>
        <w:tc>
          <w:tcPr>
            <w:tcW w:w="34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同一条路最近道路型加油站（点）距离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5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加油站位置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GPS位置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加油站名称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直线距离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（公里）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加油站名称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直线距离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（公里）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车行距离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（公里)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北纬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东经</w:t>
            </w:r>
          </w:p>
        </w:tc>
        <w:tc>
          <w:tcPr>
            <w:tcW w:w="9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车行距离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（公里)</w:t>
            </w:r>
          </w:p>
        </w:tc>
        <w:tc>
          <w:tcPr>
            <w:tcW w:w="2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响水县紫荆路与航海路交叉口西南角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34.202138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119.621892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城区型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中国石化销售股份有限公司江苏盐城响水开发区加油站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城区型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94AA9"/>
    <w:rsid w:val="000B7502"/>
    <w:rsid w:val="000C0C29"/>
    <w:rsid w:val="000D7C2E"/>
    <w:rsid w:val="001609D8"/>
    <w:rsid w:val="001B38F3"/>
    <w:rsid w:val="001B4A12"/>
    <w:rsid w:val="002960A0"/>
    <w:rsid w:val="00353F3C"/>
    <w:rsid w:val="003657EB"/>
    <w:rsid w:val="003B1DA7"/>
    <w:rsid w:val="004E759D"/>
    <w:rsid w:val="006271B6"/>
    <w:rsid w:val="00641C9B"/>
    <w:rsid w:val="00642093"/>
    <w:rsid w:val="006D2C28"/>
    <w:rsid w:val="008628A2"/>
    <w:rsid w:val="00885694"/>
    <w:rsid w:val="009A5177"/>
    <w:rsid w:val="009B0595"/>
    <w:rsid w:val="00A47623"/>
    <w:rsid w:val="00B32C32"/>
    <w:rsid w:val="00B33DF9"/>
    <w:rsid w:val="00BA3946"/>
    <w:rsid w:val="00C22480"/>
    <w:rsid w:val="00C76EC1"/>
    <w:rsid w:val="00E276BC"/>
    <w:rsid w:val="00E6553E"/>
    <w:rsid w:val="00F35BE7"/>
    <w:rsid w:val="00F622F1"/>
    <w:rsid w:val="019118E0"/>
    <w:rsid w:val="06E66642"/>
    <w:rsid w:val="07946894"/>
    <w:rsid w:val="0F8A34F3"/>
    <w:rsid w:val="10430002"/>
    <w:rsid w:val="10D0373A"/>
    <w:rsid w:val="133C5925"/>
    <w:rsid w:val="17A00775"/>
    <w:rsid w:val="199939E5"/>
    <w:rsid w:val="27AC2DDC"/>
    <w:rsid w:val="294061FB"/>
    <w:rsid w:val="29D87B38"/>
    <w:rsid w:val="2D0F017E"/>
    <w:rsid w:val="2D7B02DE"/>
    <w:rsid w:val="324B14DA"/>
    <w:rsid w:val="3373470A"/>
    <w:rsid w:val="341E0040"/>
    <w:rsid w:val="34747BAF"/>
    <w:rsid w:val="361605FE"/>
    <w:rsid w:val="3B570993"/>
    <w:rsid w:val="3CCA325B"/>
    <w:rsid w:val="3F51337D"/>
    <w:rsid w:val="42B30B14"/>
    <w:rsid w:val="44994AA9"/>
    <w:rsid w:val="452D4FEC"/>
    <w:rsid w:val="453161AE"/>
    <w:rsid w:val="48E552CE"/>
    <w:rsid w:val="4BF733CB"/>
    <w:rsid w:val="4C8C3BE5"/>
    <w:rsid w:val="4E427DE5"/>
    <w:rsid w:val="51D209E3"/>
    <w:rsid w:val="523655EF"/>
    <w:rsid w:val="572D4E52"/>
    <w:rsid w:val="57564806"/>
    <w:rsid w:val="62844FE1"/>
    <w:rsid w:val="629B56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36</Words>
  <Characters>210</Characters>
  <Lines>1</Lines>
  <Paragraphs>1</Paragraphs>
  <TotalTime>2507</TotalTime>
  <ScaleCrop>false</ScaleCrop>
  <LinksUpToDate>false</LinksUpToDate>
  <CharactersWithSpaces>245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2019-04-08T09:43:00Z</dcterms:created>
  <dc:creator>近水绕远山</dc:creator>
  <cp:lastModifiedBy>近水绕远山</cp:lastModifiedBy>
  <cp:lastPrinted>2021-02-09T03:24:00Z</cp:lastPrinted>
  <dcterms:modified xsi:type="dcterms:W3CDTF">2021-02-18T06:32:39Z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